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E19B" w14:textId="0D7ACEBE" w:rsidR="0038467C" w:rsidRDefault="0038467C" w:rsidP="008525B9">
      <w:pPr>
        <w:jc w:val="center"/>
        <w:rPr>
          <w:rFonts w:ascii="Arial" w:hAnsi="Arial" w:cs="Arial"/>
        </w:rPr>
      </w:pPr>
      <w:r w:rsidRPr="009F13AE">
        <w:rPr>
          <w:rFonts w:ascii="Times New Roman" w:eastAsia="Times New Roman" w:hAnsi="Times New Roman" w:cs="Times New Roman"/>
        </w:rPr>
        <w:fldChar w:fldCharType="begin"/>
      </w:r>
      <w:r w:rsidRPr="009F13AE">
        <w:rPr>
          <w:rFonts w:ascii="Times New Roman" w:eastAsia="Times New Roman" w:hAnsi="Times New Roman" w:cs="Times New Roman"/>
        </w:rPr>
        <w:instrText xml:space="preserve"> INCLUDEPICTURE "/var/folders/f2/zvzfl_ls6hg74rg60z55gx79rbzgxt/T/com.microsoft.Word/WebArchiveCopyPasteTempFiles/Logo-FedEx-Proof-1.png" \* MERGEFORMATINET </w:instrText>
      </w:r>
      <w:r w:rsidRPr="009F13AE">
        <w:rPr>
          <w:rFonts w:ascii="Times New Roman" w:eastAsia="Times New Roman" w:hAnsi="Times New Roman" w:cs="Times New Roman"/>
        </w:rPr>
        <w:fldChar w:fldCharType="end"/>
      </w:r>
    </w:p>
    <w:p w14:paraId="0BD6E189" w14:textId="15E0B93F" w:rsidR="0038467C" w:rsidRDefault="0038467C" w:rsidP="008525B9">
      <w:pPr>
        <w:jc w:val="center"/>
        <w:rPr>
          <w:rFonts w:ascii="Arial" w:hAnsi="Arial" w:cs="Arial"/>
        </w:rPr>
      </w:pPr>
    </w:p>
    <w:p w14:paraId="66DB88E0" w14:textId="1D7DD73C" w:rsidR="008525B9" w:rsidRPr="00651B96" w:rsidRDefault="008525B9" w:rsidP="001D0464">
      <w:pPr>
        <w:jc w:val="center"/>
        <w:rPr>
          <w:rFonts w:ascii="Arial" w:hAnsi="Arial" w:cs="Arial"/>
        </w:rPr>
      </w:pPr>
      <w:r w:rsidRPr="00651B96">
        <w:rPr>
          <w:rFonts w:ascii="Arial" w:hAnsi="Arial" w:cs="Arial"/>
        </w:rPr>
        <w:t xml:space="preserve"> </w:t>
      </w:r>
    </w:p>
    <w:p w14:paraId="30512BD9" w14:textId="5ACA2A8D" w:rsidR="008525B9" w:rsidRPr="00651B96" w:rsidRDefault="7421AB64" w:rsidP="7421AB64">
      <w:pPr>
        <w:rPr>
          <w:rFonts w:ascii="Arial" w:hAnsi="Arial" w:cs="Arial"/>
        </w:rPr>
      </w:pPr>
      <w:r w:rsidRPr="7421AB64">
        <w:rPr>
          <w:rFonts w:ascii="Arial" w:hAnsi="Arial" w:cs="Arial"/>
        </w:rPr>
        <w:t xml:space="preserve">I-Connect is a powerful intervention that helps students to stay on task, complete assignments and improve their academic accuracy. It can be incorporated into a school or district practices in various ways. Some districts or schools may choose to implement I-Connect as a district-wide initiative, while others may choose to use I-Connect with a specific population of students or as a teacher resource. Below are some examples of how I-Connect can support students: </w:t>
      </w:r>
    </w:p>
    <w:p w14:paraId="3B4DD09E" w14:textId="70D11AA8" w:rsidR="008525B9" w:rsidRPr="00651B96" w:rsidRDefault="008525B9" w:rsidP="008525B9">
      <w:pPr>
        <w:rPr>
          <w:rFonts w:ascii="Arial" w:hAnsi="Arial" w:cs="Arial"/>
        </w:rPr>
      </w:pPr>
    </w:p>
    <w:p w14:paraId="1466C3D9" w14:textId="3D4A5925" w:rsidR="008525B9" w:rsidRPr="00651B96" w:rsidRDefault="008525B9" w:rsidP="008525B9">
      <w:pPr>
        <w:rPr>
          <w:rFonts w:ascii="Arial" w:hAnsi="Arial" w:cs="Arial"/>
        </w:rPr>
      </w:pPr>
    </w:p>
    <w:p w14:paraId="0F3749FD" w14:textId="4E12D66F" w:rsidR="008525B9" w:rsidRPr="00651B96" w:rsidRDefault="008525B9" w:rsidP="008525B9">
      <w:pPr>
        <w:rPr>
          <w:rFonts w:ascii="Arial" w:hAnsi="Arial" w:cs="Arial"/>
          <w:b/>
          <w:bCs/>
          <w:sz w:val="28"/>
          <w:szCs w:val="28"/>
        </w:rPr>
      </w:pPr>
      <w:r w:rsidRPr="00651B96">
        <w:rPr>
          <w:rFonts w:ascii="Arial" w:hAnsi="Arial" w:cs="Arial"/>
          <w:b/>
          <w:bCs/>
          <w:sz w:val="28"/>
          <w:szCs w:val="28"/>
        </w:rPr>
        <w:t xml:space="preserve">MTSS Tier 2 </w:t>
      </w:r>
      <w:r w:rsidR="0080592A">
        <w:rPr>
          <w:rFonts w:ascii="Arial" w:hAnsi="Arial" w:cs="Arial"/>
          <w:b/>
          <w:bCs/>
          <w:sz w:val="28"/>
          <w:szCs w:val="28"/>
        </w:rPr>
        <w:t>Team</w:t>
      </w:r>
    </w:p>
    <w:tbl>
      <w:tblPr>
        <w:tblStyle w:val="TableGrid"/>
        <w:tblW w:w="0" w:type="auto"/>
        <w:tblLook w:val="04A0" w:firstRow="1" w:lastRow="0" w:firstColumn="1" w:lastColumn="0" w:noHBand="0" w:noVBand="1"/>
      </w:tblPr>
      <w:tblGrid>
        <w:gridCol w:w="4675"/>
        <w:gridCol w:w="4675"/>
      </w:tblGrid>
      <w:tr w:rsidR="008525B9" w:rsidRPr="00651B96" w14:paraId="4BD65843" w14:textId="77777777" w:rsidTr="7421AB64">
        <w:tc>
          <w:tcPr>
            <w:tcW w:w="4675" w:type="dxa"/>
          </w:tcPr>
          <w:p w14:paraId="75ADC3D4" w14:textId="584C903E" w:rsidR="008525B9" w:rsidRPr="00651B96" w:rsidRDefault="008525B9" w:rsidP="008525B9">
            <w:pPr>
              <w:jc w:val="center"/>
              <w:rPr>
                <w:rFonts w:ascii="Arial" w:hAnsi="Arial" w:cs="Arial"/>
              </w:rPr>
            </w:pPr>
            <w:r w:rsidRPr="7421AB64">
              <w:fldChar w:fldCharType="begin"/>
            </w:r>
            <w:r w:rsidR="007E7A18">
              <w:instrText xml:space="preserve"> INCLUDEPICTURE "https://kansas-my.sharepoint.com/var/folders/vh/z3wbfkw52vzf3m62705y9k3h0000gn/T/com.microsoft.Word/WebArchiveCopyPasteTempFiles/Screen%20Shot%202015-12-04%20at%208.24.16%20AM.png" \* MERGEFORMAT </w:instrText>
            </w:r>
            <w:r w:rsidRPr="7421AB64">
              <w:rPr>
                <w:rFonts w:ascii="Arial" w:eastAsia="Times New Roman" w:hAnsi="Arial" w:cs="Arial"/>
              </w:rPr>
              <w:fldChar w:fldCharType="separate"/>
            </w:r>
            <w:r w:rsidRPr="00651B96">
              <w:rPr>
                <w:rFonts w:ascii="Arial" w:eastAsia="Times New Roman" w:hAnsi="Arial" w:cs="Arial"/>
                <w:noProof/>
              </w:rPr>
              <w:drawing>
                <wp:inline distT="0" distB="0" distL="0" distR="0" wp14:anchorId="0FE294F3" wp14:editId="0278D9AA">
                  <wp:extent cx="2723444" cy="1838325"/>
                  <wp:effectExtent l="0" t="0" r="0" b="317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311" cy="1851735"/>
                          </a:xfrm>
                          <a:prstGeom prst="rect">
                            <a:avLst/>
                          </a:prstGeom>
                          <a:noFill/>
                          <a:ln>
                            <a:noFill/>
                          </a:ln>
                        </pic:spPr>
                      </pic:pic>
                    </a:graphicData>
                  </a:graphic>
                </wp:inline>
              </w:drawing>
            </w:r>
            <w:r w:rsidRPr="7421AB64">
              <w:fldChar w:fldCharType="end"/>
            </w:r>
          </w:p>
        </w:tc>
        <w:tc>
          <w:tcPr>
            <w:tcW w:w="4675" w:type="dxa"/>
          </w:tcPr>
          <w:p w14:paraId="6968F8D1" w14:textId="77777777" w:rsidR="00363741" w:rsidRPr="00651B96" w:rsidRDefault="008525B9" w:rsidP="008525B9">
            <w:pPr>
              <w:rPr>
                <w:rFonts w:ascii="Arial" w:hAnsi="Arial" w:cs="Arial"/>
              </w:rPr>
            </w:pPr>
            <w:r w:rsidRPr="00651B96">
              <w:rPr>
                <w:rFonts w:ascii="Arial" w:hAnsi="Arial" w:cs="Arial"/>
              </w:rPr>
              <w:t>I-Connect is an ideal Tier 2 intervention, it provides specialized support to students with a flexible timeline and instant data collection.</w:t>
            </w:r>
          </w:p>
          <w:p w14:paraId="53E0DEF3" w14:textId="77777777" w:rsidR="00363741" w:rsidRPr="00651B96" w:rsidRDefault="00363741" w:rsidP="008525B9">
            <w:pPr>
              <w:rPr>
                <w:rFonts w:ascii="Arial" w:hAnsi="Arial" w:cs="Arial"/>
              </w:rPr>
            </w:pPr>
          </w:p>
          <w:p w14:paraId="263EA1EA" w14:textId="13610432" w:rsidR="008525B9" w:rsidRPr="00651B96" w:rsidRDefault="008525B9" w:rsidP="008525B9">
            <w:pPr>
              <w:rPr>
                <w:rFonts w:ascii="Arial" w:hAnsi="Arial" w:cs="Arial"/>
              </w:rPr>
            </w:pPr>
          </w:p>
        </w:tc>
      </w:tr>
      <w:tr w:rsidR="008525B9" w:rsidRPr="00651B96" w14:paraId="6858A0BC" w14:textId="77777777" w:rsidTr="7421AB64">
        <w:tc>
          <w:tcPr>
            <w:tcW w:w="4675" w:type="dxa"/>
          </w:tcPr>
          <w:p w14:paraId="7904DC67" w14:textId="127B7C56" w:rsidR="008525B9" w:rsidRPr="00651B96" w:rsidRDefault="004862CF" w:rsidP="008525B9">
            <w:pPr>
              <w:jc w:val="cente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65DB2FB" wp14:editId="309A7DBB">
                      <wp:simplePos x="0" y="0"/>
                      <wp:positionH relativeFrom="column">
                        <wp:posOffset>1376045</wp:posOffset>
                      </wp:positionH>
                      <wp:positionV relativeFrom="paragraph">
                        <wp:posOffset>833120</wp:posOffset>
                      </wp:positionV>
                      <wp:extent cx="0" cy="314325"/>
                      <wp:effectExtent l="0" t="0" r="12700" b="15875"/>
                      <wp:wrapNone/>
                      <wp:docPr id="20" name="Straight Connector 20"/>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7ACD9" id="Straight Connector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8.35pt,65.6pt" to="108.35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" strokecolor="#4472c4 [3204]" strokeweight=".5pt">
                      <v:stroke joinstyle="miter"/>
                    </v:lin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583DFF1C" wp14:editId="28D31CD6">
                      <wp:simplePos x="0" y="0"/>
                      <wp:positionH relativeFrom="column">
                        <wp:posOffset>1785620</wp:posOffset>
                      </wp:positionH>
                      <wp:positionV relativeFrom="paragraph">
                        <wp:posOffset>785495</wp:posOffset>
                      </wp:positionV>
                      <wp:extent cx="381000" cy="447675"/>
                      <wp:effectExtent l="0" t="0" r="12700" b="22225"/>
                      <wp:wrapNone/>
                      <wp:docPr id="19" name="Straight Connector 19"/>
                      <wp:cNvGraphicFramePr/>
                      <a:graphic xmlns:a="http://schemas.openxmlformats.org/drawingml/2006/main">
                        <a:graphicData uri="http://schemas.microsoft.com/office/word/2010/wordprocessingShape">
                          <wps:wsp>
                            <wps:cNvCnPr/>
                            <wps:spPr>
                              <a:xfrm>
                                <a:off x="0" y="0"/>
                                <a:ext cx="38100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B8FF4B" id="Straight Connector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pt,61.85pt" to="170.6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" strokecolor="#4472c4 [3204]" strokeweight=".5pt">
                      <v:stroke joinstyle="miter"/>
                    </v:line>
                  </w:pict>
                </mc:Fallback>
              </mc:AlternateContent>
            </w:r>
            <w:r>
              <w:rPr>
                <w:rFonts w:ascii="Arial" w:hAnsi="Arial" w:cs="Arial"/>
                <w:noProof/>
              </w:rPr>
              <w:drawing>
                <wp:anchor distT="0" distB="0" distL="114300" distR="114300" simplePos="0" relativeHeight="251664384" behindDoc="0" locked="0" layoutInCell="1" allowOverlap="1" wp14:anchorId="20B469EA" wp14:editId="18C12E93">
                  <wp:simplePos x="0" y="0"/>
                  <wp:positionH relativeFrom="column">
                    <wp:posOffset>2098675</wp:posOffset>
                  </wp:positionH>
                  <wp:positionV relativeFrom="paragraph">
                    <wp:posOffset>1122045</wp:posOffset>
                  </wp:positionV>
                  <wp:extent cx="533400" cy="533400"/>
                  <wp:effectExtent l="0" t="0" r="0" b="0"/>
                  <wp:wrapNone/>
                  <wp:docPr id="9" name="Graphic 9"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61Pee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7456" behindDoc="0" locked="0" layoutInCell="1" allowOverlap="1" wp14:anchorId="4977C92E" wp14:editId="1A70CC56">
                      <wp:simplePos x="0" y="0"/>
                      <wp:positionH relativeFrom="column">
                        <wp:posOffset>566420</wp:posOffset>
                      </wp:positionH>
                      <wp:positionV relativeFrom="paragraph">
                        <wp:posOffset>785495</wp:posOffset>
                      </wp:positionV>
                      <wp:extent cx="381000" cy="447675"/>
                      <wp:effectExtent l="0" t="0" r="12700" b="22225"/>
                      <wp:wrapNone/>
                      <wp:docPr id="18" name="Straight Connector 18"/>
                      <wp:cNvGraphicFramePr/>
                      <a:graphic xmlns:a="http://schemas.openxmlformats.org/drawingml/2006/main">
                        <a:graphicData uri="http://schemas.microsoft.com/office/word/2010/wordprocessingShape">
                          <wps:wsp>
                            <wps:cNvCnPr/>
                            <wps:spPr>
                              <a:xfrm flipH="1">
                                <a:off x="0" y="0"/>
                                <a:ext cx="38100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4328F" id="Straight Connector 1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4.6pt,61.85pt" to="74.6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" strokecolor="#4472c4 [3204]" strokeweight=".5pt">
                      <v:stroke joinstyle="miter"/>
                    </v:line>
                  </w:pict>
                </mc:Fallback>
              </mc:AlternateContent>
            </w:r>
            <w:r>
              <w:rPr>
                <w:rFonts w:ascii="Arial" w:hAnsi="Arial" w:cs="Arial"/>
                <w:noProof/>
              </w:rPr>
              <w:drawing>
                <wp:anchor distT="0" distB="0" distL="114300" distR="114300" simplePos="0" relativeHeight="251666432" behindDoc="0" locked="0" layoutInCell="1" allowOverlap="1" wp14:anchorId="41C7CAFD" wp14:editId="73DFD64F">
                  <wp:simplePos x="0" y="0"/>
                  <wp:positionH relativeFrom="column">
                    <wp:posOffset>1108075</wp:posOffset>
                  </wp:positionH>
                  <wp:positionV relativeFrom="paragraph">
                    <wp:posOffset>1150620</wp:posOffset>
                  </wp:positionV>
                  <wp:extent cx="533400" cy="533400"/>
                  <wp:effectExtent l="0" t="0" r="0" b="0"/>
                  <wp:wrapNone/>
                  <wp:docPr id="17" name="Graphic 1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61Pee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5B61FD1" wp14:editId="6C2E1207">
                  <wp:simplePos x="0" y="0"/>
                  <wp:positionH relativeFrom="column">
                    <wp:posOffset>136525</wp:posOffset>
                  </wp:positionH>
                  <wp:positionV relativeFrom="paragraph">
                    <wp:posOffset>1122045</wp:posOffset>
                  </wp:positionV>
                  <wp:extent cx="533400" cy="533400"/>
                  <wp:effectExtent l="0" t="0" r="0" b="0"/>
                  <wp:wrapNone/>
                  <wp:docPr id="1" name="Graphic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61Pee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008525B9" w:rsidRPr="00651B96">
              <w:rPr>
                <w:rFonts w:ascii="Arial" w:hAnsi="Arial" w:cs="Arial"/>
                <w:noProof/>
              </w:rPr>
              <w:drawing>
                <wp:inline distT="0" distB="0" distL="0" distR="0" wp14:anchorId="2BC4930F" wp14:editId="4C4C103F">
                  <wp:extent cx="1171575" cy="968802"/>
                  <wp:effectExtent l="0" t="0" r="0" b="0"/>
                  <wp:docPr id="3" name="Graphic 3"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FpEpc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80119" cy="975867"/>
                          </a:xfrm>
                          <a:prstGeom prst="rect">
                            <a:avLst/>
                          </a:prstGeom>
                        </pic:spPr>
                      </pic:pic>
                    </a:graphicData>
                  </a:graphic>
                </wp:inline>
              </w:drawing>
            </w:r>
          </w:p>
        </w:tc>
        <w:tc>
          <w:tcPr>
            <w:tcW w:w="4675" w:type="dxa"/>
          </w:tcPr>
          <w:p w14:paraId="2395AAF7" w14:textId="4DDC82C9" w:rsidR="004862CF" w:rsidRDefault="008525B9" w:rsidP="008525B9">
            <w:pPr>
              <w:rPr>
                <w:rFonts w:ascii="Arial" w:hAnsi="Arial" w:cs="Arial"/>
              </w:rPr>
            </w:pPr>
            <w:r w:rsidRPr="00651B96">
              <w:rPr>
                <w:rFonts w:ascii="Arial" w:hAnsi="Arial" w:cs="Arial"/>
              </w:rPr>
              <w:t>The MTSS Tier 2 team identif</w:t>
            </w:r>
            <w:r w:rsidR="00363741" w:rsidRPr="00651B96">
              <w:rPr>
                <w:rFonts w:ascii="Arial" w:hAnsi="Arial" w:cs="Arial"/>
              </w:rPr>
              <w:t>ies</w:t>
            </w:r>
            <w:r w:rsidRPr="00651B96">
              <w:rPr>
                <w:rFonts w:ascii="Arial" w:hAnsi="Arial" w:cs="Arial"/>
              </w:rPr>
              <w:t xml:space="preserve"> 1-2 team members to lead the implementation of I-Connect onto the team. These </w:t>
            </w:r>
            <w:r w:rsidR="00363741" w:rsidRPr="00651B96">
              <w:rPr>
                <w:rFonts w:ascii="Arial" w:hAnsi="Arial" w:cs="Arial"/>
              </w:rPr>
              <w:t xml:space="preserve">leaders would complete the readiness assessment, </w:t>
            </w:r>
            <w:r w:rsidR="004862CF">
              <w:rPr>
                <w:rFonts w:ascii="Arial" w:hAnsi="Arial" w:cs="Arial"/>
              </w:rPr>
              <w:t xml:space="preserve">act as site facilitators to organize and support mentors (teachers and paraprofessionals who will be using I-Connect). </w:t>
            </w:r>
            <w:r w:rsidR="00363741" w:rsidRPr="00651B96">
              <w:rPr>
                <w:rFonts w:ascii="Arial" w:hAnsi="Arial" w:cs="Arial"/>
              </w:rPr>
              <w:t xml:space="preserve"> </w:t>
            </w:r>
          </w:p>
          <w:p w14:paraId="24ED99ED" w14:textId="77777777" w:rsidR="004862CF" w:rsidRDefault="004862CF" w:rsidP="008525B9">
            <w:pPr>
              <w:rPr>
                <w:rFonts w:ascii="Arial" w:hAnsi="Arial" w:cs="Arial"/>
              </w:rPr>
            </w:pPr>
          </w:p>
          <w:p w14:paraId="4A8841FF" w14:textId="3FCC8A97" w:rsidR="008525B9" w:rsidRPr="00651B96" w:rsidRDefault="00363741" w:rsidP="008525B9">
            <w:pPr>
              <w:rPr>
                <w:rFonts w:ascii="Arial" w:hAnsi="Arial" w:cs="Arial"/>
              </w:rPr>
            </w:pPr>
            <w:r w:rsidRPr="00651B96">
              <w:rPr>
                <w:rFonts w:ascii="Arial" w:hAnsi="Arial" w:cs="Arial"/>
              </w:rPr>
              <w:t xml:space="preserve">Once I-Connect is in place the MTSS Tier 2 uses the charts exported from the I-Connect app to make data driven decisions for students. </w:t>
            </w:r>
          </w:p>
        </w:tc>
      </w:tr>
      <w:tr w:rsidR="008525B9" w:rsidRPr="00651B96" w14:paraId="2A50AC84" w14:textId="77777777" w:rsidTr="7421AB64">
        <w:tc>
          <w:tcPr>
            <w:tcW w:w="4675" w:type="dxa"/>
          </w:tcPr>
          <w:p w14:paraId="2B1B48FB" w14:textId="3555121B" w:rsidR="008525B9" w:rsidRPr="00651B96" w:rsidRDefault="008525B9" w:rsidP="008525B9">
            <w:pPr>
              <w:jc w:val="center"/>
              <w:rPr>
                <w:rFonts w:ascii="Arial" w:hAnsi="Arial" w:cs="Arial"/>
              </w:rPr>
            </w:pPr>
            <w:r>
              <w:rPr>
                <w:noProof/>
              </w:rPr>
              <w:drawing>
                <wp:inline distT="0" distB="0" distL="0" distR="0" wp14:anchorId="1BA45A85" wp14:editId="6EC919E6">
                  <wp:extent cx="1495425" cy="1495425"/>
                  <wp:effectExtent l="0" t="0" r="0" b="0"/>
                  <wp:docPr id="1948363620" name="Graphic 4"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495425" cy="1495425"/>
                          </a:xfrm>
                          <a:prstGeom prst="rect">
                            <a:avLst/>
                          </a:prstGeom>
                        </pic:spPr>
                      </pic:pic>
                    </a:graphicData>
                  </a:graphic>
                </wp:inline>
              </w:drawing>
            </w:r>
          </w:p>
        </w:tc>
        <w:tc>
          <w:tcPr>
            <w:tcW w:w="4675" w:type="dxa"/>
          </w:tcPr>
          <w:p w14:paraId="1C1D4DED" w14:textId="4DB94312" w:rsidR="008525B9" w:rsidRDefault="00651B96" w:rsidP="008525B9">
            <w:pPr>
              <w:rPr>
                <w:rFonts w:ascii="Arial" w:hAnsi="Arial" w:cs="Arial"/>
              </w:rPr>
            </w:pPr>
            <w:r w:rsidRPr="00651B96">
              <w:rPr>
                <w:rFonts w:ascii="Arial" w:hAnsi="Arial" w:cs="Arial"/>
              </w:rPr>
              <w:t xml:space="preserve">I-Connect </w:t>
            </w:r>
            <w:r w:rsidR="004862CF">
              <w:rPr>
                <w:rFonts w:ascii="Arial" w:hAnsi="Arial" w:cs="Arial"/>
              </w:rPr>
              <w:t>implementation guide</w:t>
            </w:r>
            <w:r w:rsidRPr="00651B96">
              <w:rPr>
                <w:rFonts w:ascii="Arial" w:hAnsi="Arial" w:cs="Arial"/>
              </w:rPr>
              <w:t xml:space="preserve"> include</w:t>
            </w:r>
            <w:r w:rsidR="004862CF">
              <w:rPr>
                <w:rFonts w:ascii="Arial" w:hAnsi="Arial" w:cs="Arial"/>
              </w:rPr>
              <w:t>s</w:t>
            </w:r>
            <w:r w:rsidRPr="00651B96">
              <w:rPr>
                <w:rFonts w:ascii="Arial" w:hAnsi="Arial" w:cs="Arial"/>
              </w:rPr>
              <w:t xml:space="preserve"> all the necessary resources to incorporate I-Connect into the roster of practices: training videos, fidelity checklists, nomination form, and alignment guide.</w:t>
            </w:r>
          </w:p>
          <w:p w14:paraId="4F3A8014" w14:textId="77777777" w:rsidR="00DE5B24" w:rsidRDefault="00DE5B24" w:rsidP="008525B9">
            <w:pPr>
              <w:rPr>
                <w:rFonts w:ascii="Arial" w:hAnsi="Arial" w:cs="Arial"/>
              </w:rPr>
            </w:pPr>
          </w:p>
          <w:p w14:paraId="50CB8240" w14:textId="070DDD6B" w:rsidR="00DE5B24" w:rsidRPr="00651B96" w:rsidRDefault="00DE5B24" w:rsidP="008525B9">
            <w:pPr>
              <w:rPr>
                <w:rFonts w:ascii="Arial" w:hAnsi="Arial" w:cs="Arial"/>
              </w:rPr>
            </w:pPr>
            <w:r>
              <w:rPr>
                <w:rFonts w:ascii="Arial" w:hAnsi="Arial" w:cs="Arial"/>
              </w:rPr>
              <w:t xml:space="preserve">The </w:t>
            </w:r>
            <w:r w:rsidR="004862CF">
              <w:rPr>
                <w:rFonts w:ascii="Arial" w:hAnsi="Arial" w:cs="Arial"/>
              </w:rPr>
              <w:t xml:space="preserve">site facilitators </w:t>
            </w:r>
            <w:r>
              <w:rPr>
                <w:rFonts w:ascii="Arial" w:hAnsi="Arial" w:cs="Arial"/>
              </w:rPr>
              <w:t>would support mentors in problem solving and monitoring use of the I-Connect to ensure fidelity is maintained.</w:t>
            </w:r>
            <w:bookmarkStart w:id="0" w:name="_GoBack"/>
            <w:bookmarkEnd w:id="0"/>
          </w:p>
        </w:tc>
      </w:tr>
    </w:tbl>
    <w:p w14:paraId="4AC72CB8" w14:textId="77777777" w:rsidR="008525B9" w:rsidRPr="00651B96" w:rsidRDefault="008525B9" w:rsidP="008525B9">
      <w:pPr>
        <w:rPr>
          <w:rFonts w:ascii="Arial" w:hAnsi="Arial" w:cs="Arial"/>
        </w:rPr>
      </w:pPr>
    </w:p>
    <w:p w14:paraId="0CAEC4D3" w14:textId="77777777" w:rsidR="001D0464" w:rsidRDefault="001D0464" w:rsidP="008525B9">
      <w:pPr>
        <w:rPr>
          <w:rFonts w:ascii="Arial" w:eastAsia="Times New Roman" w:hAnsi="Arial" w:cs="Arial"/>
          <w:b/>
          <w:bCs/>
          <w:sz w:val="28"/>
          <w:szCs w:val="28"/>
        </w:rPr>
      </w:pPr>
    </w:p>
    <w:p w14:paraId="4809A11D" w14:textId="27C1883A" w:rsidR="00651B96" w:rsidRDefault="00651B96" w:rsidP="008525B9">
      <w:pPr>
        <w:rPr>
          <w:rFonts w:ascii="Arial" w:eastAsia="Times New Roman" w:hAnsi="Arial" w:cs="Arial"/>
          <w:b/>
          <w:bCs/>
          <w:sz w:val="28"/>
          <w:szCs w:val="28"/>
        </w:rPr>
      </w:pPr>
      <w:r w:rsidRPr="00651B96">
        <w:rPr>
          <w:rFonts w:ascii="Arial" w:eastAsia="Times New Roman" w:hAnsi="Arial" w:cs="Arial"/>
          <w:b/>
          <w:bCs/>
          <w:sz w:val="28"/>
          <w:szCs w:val="28"/>
        </w:rPr>
        <w:t xml:space="preserve">ASD Support Team </w:t>
      </w:r>
    </w:p>
    <w:p w14:paraId="4693EE0A" w14:textId="77777777" w:rsidR="001D0464" w:rsidRPr="008525B9" w:rsidRDefault="001D0464" w:rsidP="008525B9">
      <w:pPr>
        <w:rPr>
          <w:rFonts w:ascii="Arial" w:eastAsia="Times New Roman" w:hAnsi="Arial" w:cs="Arial"/>
          <w:b/>
          <w:bCs/>
          <w:sz w:val="28"/>
          <w:szCs w:val="28"/>
        </w:rPr>
      </w:pPr>
    </w:p>
    <w:tbl>
      <w:tblPr>
        <w:tblStyle w:val="TableGrid"/>
        <w:tblW w:w="0" w:type="auto"/>
        <w:tblLook w:val="04A0" w:firstRow="1" w:lastRow="0" w:firstColumn="1" w:lastColumn="0" w:noHBand="0" w:noVBand="1"/>
      </w:tblPr>
      <w:tblGrid>
        <w:gridCol w:w="4675"/>
        <w:gridCol w:w="4675"/>
      </w:tblGrid>
      <w:tr w:rsidR="00651B96" w14:paraId="072238F1" w14:textId="77777777" w:rsidTr="7421AB64">
        <w:tc>
          <w:tcPr>
            <w:tcW w:w="4675" w:type="dxa"/>
          </w:tcPr>
          <w:p w14:paraId="04110415" w14:textId="4EE1261B" w:rsidR="00651B96" w:rsidRDefault="003705FB" w:rsidP="003705FB">
            <w:pPr>
              <w:jc w:val="center"/>
              <w:rPr>
                <w:rFonts w:ascii="Arial" w:eastAsia="Times New Roman" w:hAnsi="Arial" w:cs="Arial"/>
              </w:rPr>
            </w:pPr>
            <w:r>
              <w:rPr>
                <w:noProof/>
              </w:rPr>
              <w:drawing>
                <wp:inline distT="0" distB="0" distL="0" distR="0" wp14:anchorId="2E7FAEEE" wp14:editId="02004C4C">
                  <wp:extent cx="1438275" cy="1438275"/>
                  <wp:effectExtent l="0" t="0" r="0" b="0"/>
                  <wp:docPr id="1814661250" name="Graphic 8" descr="Person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438275" cy="1438275"/>
                          </a:xfrm>
                          <a:prstGeom prst="rect">
                            <a:avLst/>
                          </a:prstGeom>
                        </pic:spPr>
                      </pic:pic>
                    </a:graphicData>
                  </a:graphic>
                </wp:inline>
              </w:drawing>
            </w:r>
          </w:p>
        </w:tc>
        <w:tc>
          <w:tcPr>
            <w:tcW w:w="4675" w:type="dxa"/>
          </w:tcPr>
          <w:p w14:paraId="1BD64BAF" w14:textId="4E6BFCEC" w:rsidR="00651B96" w:rsidRDefault="003705FB" w:rsidP="008525B9">
            <w:pPr>
              <w:rPr>
                <w:rFonts w:ascii="Arial" w:eastAsia="Times New Roman" w:hAnsi="Arial" w:cs="Arial"/>
              </w:rPr>
            </w:pPr>
            <w:r>
              <w:rPr>
                <w:rFonts w:ascii="Arial" w:eastAsia="Times New Roman" w:hAnsi="Arial" w:cs="Arial"/>
              </w:rPr>
              <w:t xml:space="preserve">Students with ASD often struggle with staying on-task and refraining from engaging in disruptive and distracting behaviors in class. These behaviors can impact their academic performance and time spent in the general education classroom. </w:t>
            </w:r>
          </w:p>
        </w:tc>
      </w:tr>
      <w:tr w:rsidR="00651B96" w14:paraId="4E3F22BB" w14:textId="77777777" w:rsidTr="7421AB64">
        <w:tc>
          <w:tcPr>
            <w:tcW w:w="4675" w:type="dxa"/>
          </w:tcPr>
          <w:p w14:paraId="46EF2A26" w14:textId="197E693E" w:rsidR="00651B96" w:rsidRDefault="003705FB" w:rsidP="003705FB">
            <w:pPr>
              <w:jc w:val="center"/>
              <w:rPr>
                <w:rFonts w:ascii="Arial" w:eastAsia="Times New Roman" w:hAnsi="Arial" w:cs="Arial"/>
              </w:rPr>
            </w:pPr>
            <w:r>
              <w:rPr>
                <w:noProof/>
              </w:rPr>
              <w:drawing>
                <wp:inline distT="0" distB="0" distL="0" distR="0" wp14:anchorId="21983DC0" wp14:editId="43E3811E">
                  <wp:extent cx="1638300" cy="1638300"/>
                  <wp:effectExtent l="0" t="0" r="0" b="0"/>
                  <wp:docPr id="1452862754" name="Graphic 5"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38300" cy="1638300"/>
                          </a:xfrm>
                          <a:prstGeom prst="rect">
                            <a:avLst/>
                          </a:prstGeom>
                        </pic:spPr>
                      </pic:pic>
                    </a:graphicData>
                  </a:graphic>
                </wp:inline>
              </w:drawing>
            </w:r>
          </w:p>
        </w:tc>
        <w:tc>
          <w:tcPr>
            <w:tcW w:w="4675" w:type="dxa"/>
          </w:tcPr>
          <w:p w14:paraId="6030E146" w14:textId="2EC36C20" w:rsidR="00651B96" w:rsidRDefault="003705FB" w:rsidP="008525B9">
            <w:pPr>
              <w:rPr>
                <w:rFonts w:ascii="Arial" w:eastAsia="Times New Roman" w:hAnsi="Arial" w:cs="Arial"/>
              </w:rPr>
            </w:pPr>
            <w:r>
              <w:rPr>
                <w:rFonts w:ascii="Arial" w:eastAsia="Times New Roman" w:hAnsi="Arial" w:cs="Arial"/>
              </w:rPr>
              <w:t xml:space="preserve">ASD support teams can choose to include I-Connect as an intervention for students with ASD, the team would complete the readiness assessment and provide individual training to teachers and staff to use the intervention. With the guidance of the ASD Support Team, the classroom teacher or paraprofessional would meet with the student to introduce I-Connect and incorporate it into current behavior programs. </w:t>
            </w:r>
          </w:p>
        </w:tc>
      </w:tr>
      <w:tr w:rsidR="00651B96" w14:paraId="12A60016" w14:textId="77777777" w:rsidTr="7421AB64">
        <w:tc>
          <w:tcPr>
            <w:tcW w:w="4675" w:type="dxa"/>
          </w:tcPr>
          <w:p w14:paraId="6A2BB449" w14:textId="77777777" w:rsidR="004862CF" w:rsidRDefault="004862CF" w:rsidP="004862CF">
            <w:pPr>
              <w:rPr>
                <w:rFonts w:ascii="Arial" w:eastAsia="Times New Roman" w:hAnsi="Arial" w:cs="Arial"/>
              </w:rPr>
            </w:pPr>
          </w:p>
          <w:p w14:paraId="672433C7" w14:textId="048B2C36" w:rsidR="00651B96" w:rsidRDefault="003705FB" w:rsidP="003705FB">
            <w:pPr>
              <w:jc w:val="center"/>
              <w:rPr>
                <w:rFonts w:ascii="Arial" w:eastAsia="Times New Roman" w:hAnsi="Arial" w:cs="Arial"/>
              </w:rPr>
            </w:pPr>
            <w:r>
              <w:rPr>
                <w:noProof/>
              </w:rPr>
              <w:drawing>
                <wp:inline distT="0" distB="0" distL="0" distR="0" wp14:anchorId="76566380" wp14:editId="7C3E35EB">
                  <wp:extent cx="1447800" cy="1447800"/>
                  <wp:effectExtent l="0" t="0" r="0" b="0"/>
                  <wp:docPr id="61433590" name="Graphic 6" descr="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447800" cy="1447800"/>
                          </a:xfrm>
                          <a:prstGeom prst="rect">
                            <a:avLst/>
                          </a:prstGeom>
                        </pic:spPr>
                      </pic:pic>
                    </a:graphicData>
                  </a:graphic>
                </wp:inline>
              </w:drawing>
            </w:r>
          </w:p>
        </w:tc>
        <w:tc>
          <w:tcPr>
            <w:tcW w:w="4675" w:type="dxa"/>
          </w:tcPr>
          <w:p w14:paraId="4964308A" w14:textId="5D3C4931" w:rsidR="00DE5B24" w:rsidRDefault="00DE5B24" w:rsidP="008525B9">
            <w:pPr>
              <w:rPr>
                <w:rFonts w:ascii="Arial" w:eastAsia="Times New Roman" w:hAnsi="Arial" w:cs="Arial"/>
              </w:rPr>
            </w:pPr>
            <w:r>
              <w:rPr>
                <w:rFonts w:ascii="Arial" w:eastAsia="Times New Roman" w:hAnsi="Arial" w:cs="Arial"/>
              </w:rPr>
              <w:t xml:space="preserve">Weekly meetings with the student to review progress would encourage the student to meet established goals, and access reinforcements. </w:t>
            </w:r>
          </w:p>
          <w:p w14:paraId="55A99277" w14:textId="77777777" w:rsidR="00DE5B24" w:rsidRDefault="00DE5B24" w:rsidP="008525B9">
            <w:pPr>
              <w:rPr>
                <w:rFonts w:ascii="Arial" w:eastAsia="Times New Roman" w:hAnsi="Arial" w:cs="Arial"/>
              </w:rPr>
            </w:pPr>
          </w:p>
          <w:p w14:paraId="72E33CF2" w14:textId="481F2773" w:rsidR="00651B96" w:rsidRDefault="7421AB64" w:rsidP="7421AB64">
            <w:pPr>
              <w:rPr>
                <w:rFonts w:ascii="Arial" w:eastAsia="Times New Roman" w:hAnsi="Arial" w:cs="Arial"/>
              </w:rPr>
            </w:pPr>
            <w:r w:rsidRPr="7421AB64">
              <w:rPr>
                <w:rFonts w:ascii="Arial" w:eastAsia="Times New Roman" w:hAnsi="Arial" w:cs="Arial"/>
              </w:rPr>
              <w:t xml:space="preserve">The ASD Support team would act as a site facilitator and meet regularly to review </w:t>
            </w:r>
            <w:r w:rsidRPr="7421AB64">
              <w:rPr>
                <w:rFonts w:ascii="Arial" w:hAnsi="Arial" w:cs="Arial"/>
              </w:rPr>
              <w:t>the charts exported from the I-Connect app and make data driven decisions to continue or adjust the intervention to ensure fidelity is maintained.</w:t>
            </w:r>
          </w:p>
        </w:tc>
      </w:tr>
    </w:tbl>
    <w:p w14:paraId="5ABA8B07" w14:textId="270B624F" w:rsidR="008525B9" w:rsidRPr="008525B9" w:rsidRDefault="008525B9" w:rsidP="008525B9">
      <w:pPr>
        <w:rPr>
          <w:rFonts w:ascii="Arial" w:eastAsia="Times New Roman" w:hAnsi="Arial" w:cs="Arial"/>
        </w:rPr>
      </w:pPr>
    </w:p>
    <w:p w14:paraId="275396BA" w14:textId="77777777" w:rsidR="001D0464" w:rsidRDefault="001D0464" w:rsidP="008525B9">
      <w:pPr>
        <w:rPr>
          <w:rFonts w:ascii="Arial" w:hAnsi="Arial" w:cs="Arial"/>
          <w:b/>
          <w:bCs/>
          <w:sz w:val="28"/>
          <w:szCs w:val="28"/>
        </w:rPr>
      </w:pPr>
    </w:p>
    <w:p w14:paraId="01C5AAF6" w14:textId="77777777" w:rsidR="001D0464" w:rsidRDefault="001D0464" w:rsidP="008525B9">
      <w:pPr>
        <w:rPr>
          <w:rFonts w:ascii="Arial" w:hAnsi="Arial" w:cs="Arial"/>
          <w:b/>
          <w:bCs/>
          <w:sz w:val="28"/>
          <w:szCs w:val="28"/>
        </w:rPr>
      </w:pPr>
    </w:p>
    <w:p w14:paraId="0242A321" w14:textId="77777777" w:rsidR="001D0464" w:rsidRDefault="001D0464" w:rsidP="008525B9">
      <w:pPr>
        <w:rPr>
          <w:rFonts w:ascii="Arial" w:hAnsi="Arial" w:cs="Arial"/>
          <w:b/>
          <w:bCs/>
          <w:sz w:val="28"/>
          <w:szCs w:val="28"/>
        </w:rPr>
      </w:pPr>
    </w:p>
    <w:p w14:paraId="219DD636" w14:textId="77777777" w:rsidR="001D0464" w:rsidRDefault="001D0464" w:rsidP="008525B9">
      <w:pPr>
        <w:rPr>
          <w:rFonts w:ascii="Arial" w:hAnsi="Arial" w:cs="Arial"/>
          <w:b/>
          <w:bCs/>
          <w:sz w:val="28"/>
          <w:szCs w:val="28"/>
        </w:rPr>
      </w:pPr>
    </w:p>
    <w:p w14:paraId="22EC72DE" w14:textId="77777777" w:rsidR="001D0464" w:rsidRDefault="001D0464" w:rsidP="008525B9">
      <w:pPr>
        <w:rPr>
          <w:rFonts w:ascii="Arial" w:hAnsi="Arial" w:cs="Arial"/>
          <w:b/>
          <w:bCs/>
          <w:sz w:val="28"/>
          <w:szCs w:val="28"/>
        </w:rPr>
      </w:pPr>
    </w:p>
    <w:p w14:paraId="5B8047F6" w14:textId="77777777" w:rsidR="001D0464" w:rsidRDefault="001D0464" w:rsidP="008525B9">
      <w:pPr>
        <w:rPr>
          <w:rFonts w:ascii="Arial" w:hAnsi="Arial" w:cs="Arial"/>
          <w:b/>
          <w:bCs/>
          <w:sz w:val="28"/>
          <w:szCs w:val="28"/>
        </w:rPr>
      </w:pPr>
    </w:p>
    <w:p w14:paraId="664DD070" w14:textId="77777777" w:rsidR="001D0464" w:rsidRDefault="001D0464" w:rsidP="008525B9">
      <w:pPr>
        <w:rPr>
          <w:rFonts w:ascii="Arial" w:hAnsi="Arial" w:cs="Arial"/>
          <w:b/>
          <w:bCs/>
          <w:sz w:val="28"/>
          <w:szCs w:val="28"/>
        </w:rPr>
      </w:pPr>
    </w:p>
    <w:p w14:paraId="50CCF463" w14:textId="77777777" w:rsidR="001D0464" w:rsidRDefault="001D0464" w:rsidP="008525B9">
      <w:pPr>
        <w:rPr>
          <w:rFonts w:ascii="Arial" w:hAnsi="Arial" w:cs="Arial"/>
          <w:b/>
          <w:bCs/>
          <w:sz w:val="28"/>
          <w:szCs w:val="28"/>
        </w:rPr>
      </w:pPr>
    </w:p>
    <w:p w14:paraId="5D9453E3" w14:textId="77777777" w:rsidR="001D0464" w:rsidRDefault="001D0464" w:rsidP="008525B9">
      <w:pPr>
        <w:rPr>
          <w:rFonts w:ascii="Arial" w:hAnsi="Arial" w:cs="Arial"/>
          <w:b/>
          <w:bCs/>
          <w:sz w:val="28"/>
          <w:szCs w:val="28"/>
        </w:rPr>
      </w:pPr>
    </w:p>
    <w:p w14:paraId="57B2944D" w14:textId="77777777" w:rsidR="001D0464" w:rsidRDefault="001D0464" w:rsidP="008525B9">
      <w:pPr>
        <w:rPr>
          <w:rFonts w:ascii="Arial" w:hAnsi="Arial" w:cs="Arial"/>
          <w:b/>
          <w:bCs/>
          <w:sz w:val="28"/>
          <w:szCs w:val="28"/>
        </w:rPr>
      </w:pPr>
    </w:p>
    <w:p w14:paraId="30902419" w14:textId="77777777" w:rsidR="001D0464" w:rsidRDefault="001D0464" w:rsidP="008525B9">
      <w:pPr>
        <w:rPr>
          <w:rFonts w:ascii="Arial" w:hAnsi="Arial" w:cs="Arial"/>
          <w:b/>
          <w:bCs/>
          <w:sz w:val="28"/>
          <w:szCs w:val="28"/>
        </w:rPr>
      </w:pPr>
    </w:p>
    <w:p w14:paraId="23AE8DFB" w14:textId="77777777" w:rsidR="001D0464" w:rsidRDefault="001D0464" w:rsidP="008525B9">
      <w:pPr>
        <w:rPr>
          <w:rFonts w:ascii="Arial" w:hAnsi="Arial" w:cs="Arial"/>
          <w:b/>
          <w:bCs/>
          <w:sz w:val="28"/>
          <w:szCs w:val="28"/>
        </w:rPr>
      </w:pPr>
    </w:p>
    <w:p w14:paraId="415B6BE3" w14:textId="0F113F1A" w:rsidR="008525B9" w:rsidRDefault="00DE5B24" w:rsidP="008525B9">
      <w:pPr>
        <w:rPr>
          <w:rFonts w:ascii="Arial" w:hAnsi="Arial" w:cs="Arial"/>
          <w:b/>
          <w:bCs/>
          <w:sz w:val="28"/>
          <w:szCs w:val="28"/>
        </w:rPr>
      </w:pPr>
      <w:r w:rsidRPr="00DE5B24">
        <w:rPr>
          <w:rFonts w:ascii="Arial" w:hAnsi="Arial" w:cs="Arial"/>
          <w:b/>
          <w:bCs/>
          <w:sz w:val="28"/>
          <w:szCs w:val="28"/>
        </w:rPr>
        <w:t xml:space="preserve">Special Education </w:t>
      </w:r>
      <w:r w:rsidR="0080592A">
        <w:rPr>
          <w:rFonts w:ascii="Arial" w:hAnsi="Arial" w:cs="Arial"/>
          <w:b/>
          <w:bCs/>
          <w:sz w:val="28"/>
          <w:szCs w:val="28"/>
        </w:rPr>
        <w:t>Department</w:t>
      </w:r>
    </w:p>
    <w:p w14:paraId="4BF848E4" w14:textId="77777777" w:rsidR="001D0464" w:rsidRDefault="001D0464" w:rsidP="008525B9">
      <w:pPr>
        <w:rPr>
          <w:rFonts w:ascii="Arial" w:hAnsi="Arial" w:cs="Arial"/>
          <w:b/>
          <w:bCs/>
          <w:sz w:val="28"/>
          <w:szCs w:val="28"/>
        </w:rPr>
      </w:pPr>
    </w:p>
    <w:tbl>
      <w:tblPr>
        <w:tblStyle w:val="TableGrid"/>
        <w:tblW w:w="0" w:type="auto"/>
        <w:tblLook w:val="04A0" w:firstRow="1" w:lastRow="0" w:firstColumn="1" w:lastColumn="0" w:noHBand="0" w:noVBand="1"/>
      </w:tblPr>
      <w:tblGrid>
        <w:gridCol w:w="4675"/>
        <w:gridCol w:w="4675"/>
      </w:tblGrid>
      <w:tr w:rsidR="00DE5B24" w14:paraId="59CBAA1C" w14:textId="77777777" w:rsidTr="7421AB64">
        <w:tc>
          <w:tcPr>
            <w:tcW w:w="4675" w:type="dxa"/>
          </w:tcPr>
          <w:p w14:paraId="2EBACCFF" w14:textId="2C92012C" w:rsidR="00DE5B24" w:rsidRDefault="00DE5B24" w:rsidP="00DE5B24">
            <w:pPr>
              <w:jc w:val="center"/>
              <w:rPr>
                <w:rFonts w:ascii="Arial" w:hAnsi="Arial" w:cs="Arial"/>
                <w:b/>
                <w:bCs/>
                <w:sz w:val="28"/>
                <w:szCs w:val="28"/>
              </w:rPr>
            </w:pPr>
            <w:r>
              <w:rPr>
                <w:noProof/>
              </w:rPr>
              <w:drawing>
                <wp:inline distT="0" distB="0" distL="0" distR="0" wp14:anchorId="7843B126" wp14:editId="5B2F9BC4">
                  <wp:extent cx="1600200" cy="1600200"/>
                  <wp:effectExtent l="0" t="0" r="0" b="0"/>
                  <wp:docPr id="1027010757" name="Graphic 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600200" cy="1600200"/>
                          </a:xfrm>
                          <a:prstGeom prst="rect">
                            <a:avLst/>
                          </a:prstGeom>
                        </pic:spPr>
                      </pic:pic>
                    </a:graphicData>
                  </a:graphic>
                </wp:inline>
              </w:drawing>
            </w:r>
          </w:p>
        </w:tc>
        <w:tc>
          <w:tcPr>
            <w:tcW w:w="4675" w:type="dxa"/>
          </w:tcPr>
          <w:p w14:paraId="4F570E47" w14:textId="678AB6F6" w:rsidR="00DE5B24" w:rsidRPr="00DE5B24" w:rsidRDefault="00DE5B24" w:rsidP="008525B9">
            <w:pPr>
              <w:rPr>
                <w:rFonts w:ascii="Arial" w:hAnsi="Arial" w:cs="Arial"/>
              </w:rPr>
            </w:pPr>
            <w:r>
              <w:rPr>
                <w:rFonts w:ascii="Arial" w:hAnsi="Arial" w:cs="Arial"/>
              </w:rPr>
              <w:t xml:space="preserve">A Special Education department or team may choose to use I-Connect as a support for students who struggle to stay focused. A team leader would complete the readiness assessment and provide an overview of I-Connect to special education faculty and staff. </w:t>
            </w:r>
          </w:p>
        </w:tc>
      </w:tr>
      <w:tr w:rsidR="00DE5B24" w14:paraId="4671AAAB" w14:textId="77777777" w:rsidTr="7421AB64">
        <w:tc>
          <w:tcPr>
            <w:tcW w:w="4675" w:type="dxa"/>
          </w:tcPr>
          <w:p w14:paraId="7549D8B9" w14:textId="40BC9B1B" w:rsidR="00DE5B24" w:rsidRDefault="00DE5B24" w:rsidP="00DE5B24">
            <w:pPr>
              <w:jc w:val="center"/>
              <w:rPr>
                <w:rFonts w:ascii="Arial" w:hAnsi="Arial" w:cs="Arial"/>
                <w:b/>
                <w:bCs/>
                <w:sz w:val="28"/>
                <w:szCs w:val="28"/>
              </w:rPr>
            </w:pPr>
            <w:r>
              <w:rPr>
                <w:noProof/>
              </w:rPr>
              <w:drawing>
                <wp:inline distT="0" distB="0" distL="0" distR="0" wp14:anchorId="1E9721D8" wp14:editId="217BEE4B">
                  <wp:extent cx="1285875" cy="1285875"/>
                  <wp:effectExtent l="0" t="0" r="0" b="0"/>
                  <wp:docPr id="625505592" name="Graphic 10" descr="Person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75" cy="1285875"/>
                          </a:xfrm>
                          <a:prstGeom prst="rect">
                            <a:avLst/>
                          </a:prstGeom>
                        </pic:spPr>
                      </pic:pic>
                    </a:graphicData>
                  </a:graphic>
                </wp:inline>
              </w:drawing>
            </w:r>
          </w:p>
        </w:tc>
        <w:tc>
          <w:tcPr>
            <w:tcW w:w="4675" w:type="dxa"/>
          </w:tcPr>
          <w:p w14:paraId="2D0C2845" w14:textId="28591123" w:rsidR="00DE5B24" w:rsidRPr="00DE5B24" w:rsidRDefault="00DE5B24" w:rsidP="008525B9">
            <w:pPr>
              <w:rPr>
                <w:rFonts w:ascii="Arial" w:hAnsi="Arial" w:cs="Arial"/>
              </w:rPr>
            </w:pPr>
            <w:r>
              <w:rPr>
                <w:rFonts w:ascii="Arial" w:hAnsi="Arial" w:cs="Arial"/>
              </w:rPr>
              <w:t xml:space="preserve">Special education teachers and paraprofessionals would </w:t>
            </w:r>
            <w:r w:rsidR="00AD170C">
              <w:rPr>
                <w:rFonts w:ascii="Arial" w:hAnsi="Arial" w:cs="Arial"/>
              </w:rPr>
              <w:t>register</w:t>
            </w:r>
            <w:r>
              <w:rPr>
                <w:rFonts w:ascii="Arial" w:hAnsi="Arial" w:cs="Arial"/>
              </w:rPr>
              <w:t xml:space="preserve"> as mentors and begin using I-Connect with students. IEP Teams would use</w:t>
            </w:r>
            <w:r w:rsidRPr="00651B96">
              <w:rPr>
                <w:rFonts w:ascii="Arial" w:hAnsi="Arial" w:cs="Arial"/>
              </w:rPr>
              <w:t xml:space="preserve"> the charts exported from the I-Connect app to make data driven decisions for students.</w:t>
            </w:r>
          </w:p>
        </w:tc>
      </w:tr>
      <w:tr w:rsidR="00DE5B24" w14:paraId="636F919B" w14:textId="77777777" w:rsidTr="7421AB64">
        <w:tc>
          <w:tcPr>
            <w:tcW w:w="4675" w:type="dxa"/>
          </w:tcPr>
          <w:p w14:paraId="11AD4687" w14:textId="3F86BB9E" w:rsidR="00DE5B24" w:rsidRDefault="00DE5B24" w:rsidP="00DE5B24">
            <w:pPr>
              <w:jc w:val="center"/>
              <w:rPr>
                <w:rFonts w:ascii="Arial" w:hAnsi="Arial" w:cs="Arial"/>
                <w:b/>
                <w:bCs/>
                <w:sz w:val="28"/>
                <w:szCs w:val="28"/>
              </w:rPr>
            </w:pPr>
            <w:r>
              <w:rPr>
                <w:noProof/>
              </w:rPr>
              <w:drawing>
                <wp:inline distT="0" distB="0" distL="0" distR="0" wp14:anchorId="2ED883E0" wp14:editId="054D9509">
                  <wp:extent cx="1362075" cy="1362075"/>
                  <wp:effectExtent l="0" t="0" r="0" b="0"/>
                  <wp:docPr id="447044158" name="Graphic 12"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362075" cy="1362075"/>
                          </a:xfrm>
                          <a:prstGeom prst="rect">
                            <a:avLst/>
                          </a:prstGeom>
                        </pic:spPr>
                      </pic:pic>
                    </a:graphicData>
                  </a:graphic>
                </wp:inline>
              </w:drawing>
            </w:r>
          </w:p>
        </w:tc>
        <w:tc>
          <w:tcPr>
            <w:tcW w:w="4675" w:type="dxa"/>
          </w:tcPr>
          <w:p w14:paraId="3F776BCE" w14:textId="0A9E84A5" w:rsidR="00DE5B24" w:rsidRPr="00DE5B24" w:rsidRDefault="00DE5B24" w:rsidP="008525B9">
            <w:pPr>
              <w:rPr>
                <w:rFonts w:ascii="Arial" w:hAnsi="Arial" w:cs="Arial"/>
              </w:rPr>
            </w:pPr>
            <w:r>
              <w:rPr>
                <w:rFonts w:ascii="Arial" w:hAnsi="Arial" w:cs="Arial"/>
              </w:rPr>
              <w:t xml:space="preserve">The special education team leader would </w:t>
            </w:r>
            <w:r w:rsidR="00AD170C">
              <w:rPr>
                <w:rFonts w:ascii="Arial" w:hAnsi="Arial" w:cs="Arial"/>
              </w:rPr>
              <w:t>register</w:t>
            </w:r>
            <w:r w:rsidR="004862CF">
              <w:rPr>
                <w:rFonts w:ascii="Arial" w:hAnsi="Arial" w:cs="Arial"/>
              </w:rPr>
              <w:t xml:space="preserve"> as a site facilitator to </w:t>
            </w:r>
            <w:r>
              <w:rPr>
                <w:rFonts w:ascii="Arial" w:hAnsi="Arial" w:cs="Arial"/>
              </w:rPr>
              <w:t xml:space="preserve">support mentors in problem solving and monitoring use of I-Connect to ensure fidelity is maintained. </w:t>
            </w:r>
          </w:p>
        </w:tc>
      </w:tr>
    </w:tbl>
    <w:p w14:paraId="405623BD" w14:textId="00683226" w:rsidR="00DE5B24" w:rsidRDefault="00DE5B24" w:rsidP="008525B9">
      <w:pPr>
        <w:rPr>
          <w:rFonts w:ascii="Arial" w:hAnsi="Arial" w:cs="Arial"/>
          <w:b/>
          <w:bCs/>
          <w:sz w:val="28"/>
          <w:szCs w:val="28"/>
        </w:rPr>
      </w:pPr>
    </w:p>
    <w:p w14:paraId="3858864A" w14:textId="341FCEB9" w:rsidR="004862CF" w:rsidRDefault="004862CF" w:rsidP="008525B9">
      <w:pPr>
        <w:rPr>
          <w:rFonts w:ascii="Arial" w:hAnsi="Arial" w:cs="Arial"/>
          <w:b/>
          <w:bCs/>
          <w:sz w:val="28"/>
          <w:szCs w:val="28"/>
        </w:rPr>
      </w:pPr>
    </w:p>
    <w:p w14:paraId="434A67EC" w14:textId="1881A4F9" w:rsidR="001D0464" w:rsidRDefault="001D0464" w:rsidP="008525B9">
      <w:pPr>
        <w:rPr>
          <w:rFonts w:ascii="Arial" w:hAnsi="Arial" w:cs="Arial"/>
          <w:b/>
          <w:bCs/>
          <w:sz w:val="28"/>
          <w:szCs w:val="28"/>
        </w:rPr>
      </w:pPr>
    </w:p>
    <w:p w14:paraId="40A2AEF0" w14:textId="3C1DF5CB" w:rsidR="001D0464" w:rsidRDefault="001D0464" w:rsidP="008525B9">
      <w:pPr>
        <w:rPr>
          <w:rFonts w:ascii="Arial" w:hAnsi="Arial" w:cs="Arial"/>
          <w:b/>
          <w:bCs/>
          <w:sz w:val="28"/>
          <w:szCs w:val="28"/>
        </w:rPr>
      </w:pPr>
    </w:p>
    <w:p w14:paraId="646B46F5" w14:textId="028E1985" w:rsidR="001D0464" w:rsidRDefault="001D0464" w:rsidP="008525B9">
      <w:pPr>
        <w:rPr>
          <w:rFonts w:ascii="Arial" w:hAnsi="Arial" w:cs="Arial"/>
          <w:b/>
          <w:bCs/>
          <w:sz w:val="28"/>
          <w:szCs w:val="28"/>
        </w:rPr>
      </w:pPr>
    </w:p>
    <w:p w14:paraId="2075C81A" w14:textId="618A5D8B" w:rsidR="001D0464" w:rsidRDefault="001D0464" w:rsidP="008525B9">
      <w:pPr>
        <w:rPr>
          <w:rFonts w:ascii="Arial" w:hAnsi="Arial" w:cs="Arial"/>
          <w:b/>
          <w:bCs/>
          <w:sz w:val="28"/>
          <w:szCs w:val="28"/>
        </w:rPr>
      </w:pPr>
    </w:p>
    <w:p w14:paraId="14339502" w14:textId="19E83CB4" w:rsidR="001D0464" w:rsidRDefault="001D0464" w:rsidP="008525B9">
      <w:pPr>
        <w:rPr>
          <w:rFonts w:ascii="Arial" w:hAnsi="Arial" w:cs="Arial"/>
          <w:b/>
          <w:bCs/>
          <w:sz w:val="28"/>
          <w:szCs w:val="28"/>
        </w:rPr>
      </w:pPr>
    </w:p>
    <w:p w14:paraId="7D6D8A19" w14:textId="6E57D093" w:rsidR="001D0464" w:rsidRDefault="001D0464" w:rsidP="008525B9">
      <w:pPr>
        <w:rPr>
          <w:rFonts w:ascii="Arial" w:hAnsi="Arial" w:cs="Arial"/>
          <w:b/>
          <w:bCs/>
          <w:sz w:val="28"/>
          <w:szCs w:val="28"/>
        </w:rPr>
      </w:pPr>
    </w:p>
    <w:p w14:paraId="39E97C08" w14:textId="4D4816A6" w:rsidR="001D0464" w:rsidRDefault="001D0464" w:rsidP="008525B9">
      <w:pPr>
        <w:rPr>
          <w:rFonts w:ascii="Arial" w:hAnsi="Arial" w:cs="Arial"/>
          <w:b/>
          <w:bCs/>
          <w:sz w:val="28"/>
          <w:szCs w:val="28"/>
        </w:rPr>
      </w:pPr>
    </w:p>
    <w:p w14:paraId="6199ACAE" w14:textId="5F8268E6" w:rsidR="001D0464" w:rsidRDefault="001D0464" w:rsidP="008525B9">
      <w:pPr>
        <w:rPr>
          <w:rFonts w:ascii="Arial" w:hAnsi="Arial" w:cs="Arial"/>
          <w:b/>
          <w:bCs/>
          <w:sz w:val="28"/>
          <w:szCs w:val="28"/>
        </w:rPr>
      </w:pPr>
    </w:p>
    <w:p w14:paraId="28FF29A8" w14:textId="5FEDCD4C" w:rsidR="001D0464" w:rsidRDefault="001D0464" w:rsidP="008525B9">
      <w:pPr>
        <w:rPr>
          <w:rFonts w:ascii="Arial" w:hAnsi="Arial" w:cs="Arial"/>
          <w:b/>
          <w:bCs/>
          <w:sz w:val="28"/>
          <w:szCs w:val="28"/>
        </w:rPr>
      </w:pPr>
    </w:p>
    <w:p w14:paraId="40E9D073" w14:textId="64EE9E92" w:rsidR="001D0464" w:rsidRDefault="001D0464" w:rsidP="008525B9">
      <w:pPr>
        <w:rPr>
          <w:rFonts w:ascii="Arial" w:hAnsi="Arial" w:cs="Arial"/>
          <w:b/>
          <w:bCs/>
          <w:sz w:val="28"/>
          <w:szCs w:val="28"/>
        </w:rPr>
      </w:pPr>
    </w:p>
    <w:p w14:paraId="31463C3A" w14:textId="6E815A34" w:rsidR="001D0464" w:rsidRDefault="001D0464" w:rsidP="008525B9">
      <w:pPr>
        <w:rPr>
          <w:rFonts w:ascii="Arial" w:hAnsi="Arial" w:cs="Arial"/>
          <w:b/>
          <w:bCs/>
          <w:sz w:val="28"/>
          <w:szCs w:val="28"/>
        </w:rPr>
      </w:pPr>
    </w:p>
    <w:p w14:paraId="736E74A0" w14:textId="77777777" w:rsidR="001D0464" w:rsidRDefault="001D0464" w:rsidP="008525B9">
      <w:pPr>
        <w:rPr>
          <w:rFonts w:ascii="Arial" w:hAnsi="Arial" w:cs="Arial"/>
          <w:b/>
          <w:bCs/>
          <w:sz w:val="28"/>
          <w:szCs w:val="28"/>
        </w:rPr>
      </w:pPr>
    </w:p>
    <w:p w14:paraId="29C87EE4" w14:textId="77777777" w:rsidR="001D0464" w:rsidRDefault="001D0464" w:rsidP="008525B9">
      <w:pPr>
        <w:rPr>
          <w:rFonts w:ascii="Arial" w:hAnsi="Arial" w:cs="Arial"/>
          <w:b/>
          <w:bCs/>
          <w:sz w:val="28"/>
          <w:szCs w:val="28"/>
        </w:rPr>
      </w:pPr>
    </w:p>
    <w:p w14:paraId="477830EB" w14:textId="0BB8B9E3" w:rsidR="0080592A" w:rsidRDefault="0080592A" w:rsidP="008525B9">
      <w:pPr>
        <w:rPr>
          <w:rFonts w:ascii="Arial" w:hAnsi="Arial" w:cs="Arial"/>
          <w:b/>
          <w:bCs/>
          <w:sz w:val="28"/>
          <w:szCs w:val="28"/>
        </w:rPr>
      </w:pPr>
      <w:r w:rsidRPr="0080592A">
        <w:rPr>
          <w:rFonts w:ascii="Arial" w:hAnsi="Arial" w:cs="Arial"/>
          <w:b/>
          <w:bCs/>
          <w:sz w:val="28"/>
          <w:szCs w:val="28"/>
        </w:rPr>
        <w:t>Grade-level</w:t>
      </w:r>
      <w:r>
        <w:rPr>
          <w:rFonts w:ascii="Arial" w:hAnsi="Arial" w:cs="Arial"/>
          <w:b/>
          <w:bCs/>
          <w:sz w:val="28"/>
          <w:szCs w:val="28"/>
        </w:rPr>
        <w:t xml:space="preserve"> Team</w:t>
      </w:r>
    </w:p>
    <w:p w14:paraId="48BFF0C3" w14:textId="77777777" w:rsidR="001D0464" w:rsidRDefault="001D0464" w:rsidP="008525B9">
      <w:pPr>
        <w:rPr>
          <w:rFonts w:ascii="Arial" w:hAnsi="Arial" w:cs="Arial"/>
          <w:sz w:val="28"/>
          <w:szCs w:val="28"/>
        </w:rPr>
      </w:pPr>
    </w:p>
    <w:tbl>
      <w:tblPr>
        <w:tblStyle w:val="TableGrid"/>
        <w:tblW w:w="0" w:type="auto"/>
        <w:tblLook w:val="04A0" w:firstRow="1" w:lastRow="0" w:firstColumn="1" w:lastColumn="0" w:noHBand="0" w:noVBand="1"/>
      </w:tblPr>
      <w:tblGrid>
        <w:gridCol w:w="4675"/>
        <w:gridCol w:w="4675"/>
      </w:tblGrid>
      <w:tr w:rsidR="0080592A" w14:paraId="7EE43D3D" w14:textId="77777777" w:rsidTr="7421AB64">
        <w:tc>
          <w:tcPr>
            <w:tcW w:w="4675" w:type="dxa"/>
          </w:tcPr>
          <w:p w14:paraId="537F278B" w14:textId="1FAAA169" w:rsidR="0080592A" w:rsidRDefault="0080592A" w:rsidP="0080592A">
            <w:pPr>
              <w:jc w:val="center"/>
              <w:rPr>
                <w:rFonts w:ascii="Arial" w:hAnsi="Arial" w:cs="Arial"/>
                <w:sz w:val="28"/>
                <w:szCs w:val="28"/>
              </w:rPr>
            </w:pPr>
            <w:r>
              <w:rPr>
                <w:noProof/>
              </w:rPr>
              <w:drawing>
                <wp:inline distT="0" distB="0" distL="0" distR="0" wp14:anchorId="6FFEECEB" wp14:editId="6300CA88">
                  <wp:extent cx="1400175" cy="1400175"/>
                  <wp:effectExtent l="0" t="0" r="0" b="0"/>
                  <wp:docPr id="1110055165" name="Graphic 1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400175" cy="1400175"/>
                          </a:xfrm>
                          <a:prstGeom prst="rect">
                            <a:avLst/>
                          </a:prstGeom>
                        </pic:spPr>
                      </pic:pic>
                    </a:graphicData>
                  </a:graphic>
                </wp:inline>
              </w:drawing>
            </w:r>
          </w:p>
        </w:tc>
        <w:tc>
          <w:tcPr>
            <w:tcW w:w="4675" w:type="dxa"/>
          </w:tcPr>
          <w:p w14:paraId="501CE0AD" w14:textId="45891E1D" w:rsidR="0080592A" w:rsidRPr="0080592A" w:rsidRDefault="0080592A" w:rsidP="008525B9">
            <w:pPr>
              <w:rPr>
                <w:rFonts w:ascii="Arial" w:hAnsi="Arial" w:cs="Arial"/>
              </w:rPr>
            </w:pPr>
            <w:r w:rsidRPr="0080592A">
              <w:rPr>
                <w:rFonts w:ascii="Arial" w:hAnsi="Arial" w:cs="Arial"/>
              </w:rPr>
              <w:t>A grade</w:t>
            </w:r>
            <w:r>
              <w:rPr>
                <w:rFonts w:ascii="Arial" w:hAnsi="Arial" w:cs="Arial"/>
              </w:rPr>
              <w:t xml:space="preserve">-level team may choose to introduce I-Connect as a support for </w:t>
            </w:r>
            <w:r w:rsidR="00CA779F">
              <w:rPr>
                <w:rFonts w:ascii="Arial" w:hAnsi="Arial" w:cs="Arial"/>
              </w:rPr>
              <w:t xml:space="preserve">select </w:t>
            </w:r>
            <w:r>
              <w:rPr>
                <w:rFonts w:ascii="Arial" w:hAnsi="Arial" w:cs="Arial"/>
              </w:rPr>
              <w:t>students</w:t>
            </w:r>
            <w:r w:rsidR="00CA779F">
              <w:rPr>
                <w:rFonts w:ascii="Arial" w:hAnsi="Arial" w:cs="Arial"/>
              </w:rPr>
              <w:t xml:space="preserve"> across the grade </w:t>
            </w:r>
            <w:r>
              <w:rPr>
                <w:rFonts w:ascii="Arial" w:hAnsi="Arial" w:cs="Arial"/>
              </w:rPr>
              <w:t>who are struggling to stay on-task</w:t>
            </w:r>
            <w:r w:rsidR="00CA779F">
              <w:rPr>
                <w:rFonts w:ascii="Arial" w:hAnsi="Arial" w:cs="Arial"/>
              </w:rPr>
              <w:t>. The team would complete the readiness assessment and the training videos to become mentors for their homeroom students.</w:t>
            </w:r>
          </w:p>
        </w:tc>
      </w:tr>
      <w:tr w:rsidR="0080592A" w14:paraId="12A8A9F2" w14:textId="77777777" w:rsidTr="7421AB64">
        <w:tc>
          <w:tcPr>
            <w:tcW w:w="4675" w:type="dxa"/>
          </w:tcPr>
          <w:p w14:paraId="150E38AF" w14:textId="437B49CF" w:rsidR="0080592A" w:rsidRDefault="00CA779F" w:rsidP="0080592A">
            <w:pPr>
              <w:jc w:val="center"/>
              <w:rPr>
                <w:rFonts w:ascii="Arial" w:hAnsi="Arial" w:cs="Arial"/>
                <w:sz w:val="28"/>
                <w:szCs w:val="28"/>
              </w:rPr>
            </w:pPr>
            <w:r>
              <w:rPr>
                <w:noProof/>
              </w:rPr>
              <w:drawing>
                <wp:inline distT="0" distB="0" distL="0" distR="0" wp14:anchorId="0572E75E" wp14:editId="2F8A3E95">
                  <wp:extent cx="1447800" cy="1447800"/>
                  <wp:effectExtent l="0" t="0" r="0" b="0"/>
                  <wp:docPr id="145005878" name="Graphic 16" descr="Person 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447800" cy="1447800"/>
                          </a:xfrm>
                          <a:prstGeom prst="rect">
                            <a:avLst/>
                          </a:prstGeom>
                        </pic:spPr>
                      </pic:pic>
                    </a:graphicData>
                  </a:graphic>
                </wp:inline>
              </w:drawing>
            </w:r>
          </w:p>
        </w:tc>
        <w:tc>
          <w:tcPr>
            <w:tcW w:w="4675" w:type="dxa"/>
          </w:tcPr>
          <w:p w14:paraId="5DA15E39" w14:textId="44EE363B" w:rsidR="0080592A" w:rsidRPr="00CA779F" w:rsidRDefault="00CA779F" w:rsidP="008525B9">
            <w:pPr>
              <w:rPr>
                <w:rFonts w:ascii="Arial" w:hAnsi="Arial" w:cs="Arial"/>
              </w:rPr>
            </w:pPr>
            <w:r>
              <w:rPr>
                <w:rFonts w:ascii="Arial" w:hAnsi="Arial" w:cs="Arial"/>
              </w:rPr>
              <w:t xml:space="preserve">Students would use I-Connect across classrooms and meet individually with mentors during homeroom to review charts of their progress and celebrate successes. </w:t>
            </w:r>
          </w:p>
        </w:tc>
      </w:tr>
      <w:tr w:rsidR="0080592A" w14:paraId="0700954C" w14:textId="77777777" w:rsidTr="7421AB64">
        <w:tc>
          <w:tcPr>
            <w:tcW w:w="4675" w:type="dxa"/>
          </w:tcPr>
          <w:p w14:paraId="6B8C5857" w14:textId="3685F7B9" w:rsidR="0080592A" w:rsidRDefault="00CA779F" w:rsidP="0080592A">
            <w:pPr>
              <w:jc w:val="center"/>
              <w:rPr>
                <w:rFonts w:ascii="Arial" w:hAnsi="Arial" w:cs="Arial"/>
                <w:sz w:val="28"/>
                <w:szCs w:val="28"/>
              </w:rPr>
            </w:pPr>
            <w:r>
              <w:rPr>
                <w:noProof/>
              </w:rPr>
              <w:drawing>
                <wp:inline distT="0" distB="0" distL="0" distR="0" wp14:anchorId="4C7D4DAC" wp14:editId="67302001">
                  <wp:extent cx="1590675" cy="1590675"/>
                  <wp:effectExtent l="0" t="0" r="0" b="0"/>
                  <wp:docPr id="1639793217" name="Graphic 1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590675" cy="1590675"/>
                          </a:xfrm>
                          <a:prstGeom prst="rect">
                            <a:avLst/>
                          </a:prstGeom>
                        </pic:spPr>
                      </pic:pic>
                    </a:graphicData>
                  </a:graphic>
                </wp:inline>
              </w:drawing>
            </w:r>
          </w:p>
        </w:tc>
        <w:tc>
          <w:tcPr>
            <w:tcW w:w="4675" w:type="dxa"/>
          </w:tcPr>
          <w:p w14:paraId="022600FD" w14:textId="7E154C46" w:rsidR="0080592A" w:rsidRPr="00CA779F" w:rsidRDefault="00CA779F" w:rsidP="008525B9">
            <w:pPr>
              <w:rPr>
                <w:rFonts w:ascii="Arial" w:hAnsi="Arial" w:cs="Arial"/>
              </w:rPr>
            </w:pPr>
            <w:r>
              <w:rPr>
                <w:rFonts w:ascii="Arial" w:hAnsi="Arial" w:cs="Arial"/>
              </w:rPr>
              <w:t xml:space="preserve">As students learn how to self-monitor, they complete more academic work with less disruptions, and the teachers have more time to provide instruction. </w:t>
            </w:r>
          </w:p>
        </w:tc>
      </w:tr>
    </w:tbl>
    <w:p w14:paraId="1AC14360" w14:textId="2E672EB9" w:rsidR="0080592A" w:rsidRPr="0080592A" w:rsidRDefault="0080592A" w:rsidP="008525B9">
      <w:pPr>
        <w:rPr>
          <w:rFonts w:ascii="Arial" w:hAnsi="Arial" w:cs="Arial"/>
          <w:sz w:val="28"/>
          <w:szCs w:val="28"/>
        </w:rPr>
      </w:pPr>
      <w:r w:rsidRPr="0080592A">
        <w:rPr>
          <w:rFonts w:ascii="Arial" w:hAnsi="Arial" w:cs="Arial"/>
          <w:sz w:val="28"/>
          <w:szCs w:val="28"/>
        </w:rPr>
        <w:t xml:space="preserve"> </w:t>
      </w:r>
    </w:p>
    <w:sectPr w:rsidR="0080592A" w:rsidRPr="0080592A" w:rsidSect="00E56CB2">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AEC0" w14:textId="77777777" w:rsidR="001D0464" w:rsidRDefault="001D0464" w:rsidP="001D0464">
      <w:r>
        <w:separator/>
      </w:r>
    </w:p>
  </w:endnote>
  <w:endnote w:type="continuationSeparator" w:id="0">
    <w:p w14:paraId="27F93CEF" w14:textId="77777777" w:rsidR="001D0464" w:rsidRDefault="001D0464" w:rsidP="001D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EBA6" w14:textId="017E8A3F" w:rsidR="001D0464" w:rsidRDefault="001D0464">
    <w:pPr>
      <w:pStyle w:val="Footer"/>
    </w:pPr>
    <w:r w:rsidRPr="001D0464">
      <w:rPr>
        <w:noProof/>
      </w:rPr>
      <w:drawing>
        <wp:inline distT="0" distB="0" distL="0" distR="0" wp14:anchorId="6E8A350D" wp14:editId="75279E91">
          <wp:extent cx="5974715" cy="508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51549" cy="5153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8C9E" w14:textId="77777777" w:rsidR="001D0464" w:rsidRDefault="001D0464" w:rsidP="001D0464">
      <w:r>
        <w:separator/>
      </w:r>
    </w:p>
  </w:footnote>
  <w:footnote w:type="continuationSeparator" w:id="0">
    <w:p w14:paraId="3CB80A1D" w14:textId="77777777" w:rsidR="001D0464" w:rsidRDefault="001D0464" w:rsidP="001D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316E" w14:textId="1D54607A" w:rsidR="001D0464" w:rsidRDefault="001D0464">
    <w:pPr>
      <w:pStyle w:val="Header"/>
    </w:pPr>
    <w:r w:rsidRPr="009F13AE">
      <w:rPr>
        <w:rFonts w:ascii="Times New Roman" w:eastAsia="Times New Roman" w:hAnsi="Times New Roman" w:cs="Times New Roman"/>
        <w:noProof/>
      </w:rPr>
      <w:drawing>
        <wp:anchor distT="0" distB="0" distL="114300" distR="114300" simplePos="0" relativeHeight="251663360" behindDoc="0" locked="0" layoutInCell="1" allowOverlap="1" wp14:anchorId="4905E6A9" wp14:editId="672F105C">
          <wp:simplePos x="0" y="0"/>
          <wp:positionH relativeFrom="column">
            <wp:posOffset>5550718</wp:posOffset>
          </wp:positionH>
          <wp:positionV relativeFrom="paragraph">
            <wp:posOffset>7803</wp:posOffset>
          </wp:positionV>
          <wp:extent cx="676405" cy="676405"/>
          <wp:effectExtent l="0" t="0" r="0" b="0"/>
          <wp:wrapNone/>
          <wp:docPr id="13" name="Picture 13" descr="Image result for iconnect 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onnect k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405" cy="67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3AE">
      <w:rPr>
        <w:rFonts w:ascii="Times New Roman" w:eastAsia="Times New Roman" w:hAnsi="Times New Roman" w:cs="Times New Roman"/>
        <w:noProof/>
      </w:rPr>
      <w:drawing>
        <wp:anchor distT="0" distB="0" distL="114300" distR="114300" simplePos="0" relativeHeight="251661312" behindDoc="0" locked="0" layoutInCell="1" allowOverlap="1" wp14:anchorId="4DAFDB6C" wp14:editId="0D7B1CC1">
          <wp:simplePos x="0" y="0"/>
          <wp:positionH relativeFrom="column">
            <wp:posOffset>0</wp:posOffset>
          </wp:positionH>
          <wp:positionV relativeFrom="paragraph">
            <wp:posOffset>0</wp:posOffset>
          </wp:positionV>
          <wp:extent cx="676405" cy="676405"/>
          <wp:effectExtent l="0" t="0" r="0" b="0"/>
          <wp:wrapNone/>
          <wp:docPr id="11" name="Picture 11" descr="Image result for iconnect 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connect k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150" cy="67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67C">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207F65FB" wp14:editId="0B8B5F3C">
              <wp:simplePos x="0" y="0"/>
              <wp:positionH relativeFrom="column">
                <wp:posOffset>0</wp:posOffset>
              </wp:positionH>
              <wp:positionV relativeFrom="paragraph">
                <wp:posOffset>0</wp:posOffset>
              </wp:positionV>
              <wp:extent cx="6225314" cy="576197"/>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6225314" cy="576197"/>
                      </a:xfrm>
                      <a:prstGeom prst="round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EF3CE" w14:textId="77777777" w:rsidR="001D0464" w:rsidRDefault="001D0464" w:rsidP="001D0464">
                          <w:pPr>
                            <w:jc w:val="center"/>
                            <w:rPr>
                              <w:b/>
                              <w:bCs/>
                            </w:rPr>
                          </w:pPr>
                          <w:r w:rsidRPr="0038467C">
                            <w:rPr>
                              <w:b/>
                              <w:bCs/>
                            </w:rPr>
                            <w:t xml:space="preserve">I-Connect </w:t>
                          </w:r>
                        </w:p>
                        <w:p w14:paraId="5FBBEF6A" w14:textId="77777777" w:rsidR="001D0464" w:rsidRPr="0038467C" w:rsidRDefault="001D0464" w:rsidP="001D0464">
                          <w:pPr>
                            <w:jc w:val="center"/>
                            <w:rPr>
                              <w:b/>
                              <w:bCs/>
                            </w:rPr>
                          </w:pPr>
                          <w:r w:rsidRPr="0038467C">
                            <w:rPr>
                              <w:b/>
                              <w:bCs/>
                            </w:rPr>
                            <w:t>Suggested Team Formats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7F65FB" id="Rounded Rectangle 10" o:spid="_x0000_s1026" style="position:absolute;margin-left:0;margin-top:0;width:490.2pt;height:4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" fillcolor="#5b9bd5 [3208]" stroked="f" strokeweight="1pt">
              <v:stroke joinstyle="miter"/>
              <v:textbox>
                <w:txbxContent>
                  <w:p w14:paraId="125EF3CE" w14:textId="77777777" w:rsidR="001D0464" w:rsidRDefault="001D0464" w:rsidP="001D0464">
                    <w:pPr>
                      <w:jc w:val="center"/>
                      <w:rPr>
                        <w:b/>
                        <w:bCs/>
                      </w:rPr>
                    </w:pPr>
                    <w:r w:rsidRPr="0038467C">
                      <w:rPr>
                        <w:b/>
                        <w:bCs/>
                      </w:rPr>
                      <w:t xml:space="preserve">I-Connect </w:t>
                    </w:r>
                  </w:p>
                  <w:p w14:paraId="5FBBEF6A" w14:textId="77777777" w:rsidR="001D0464" w:rsidRPr="0038467C" w:rsidRDefault="001D0464" w:rsidP="001D0464">
                    <w:pPr>
                      <w:jc w:val="center"/>
                      <w:rPr>
                        <w:b/>
                        <w:bCs/>
                      </w:rPr>
                    </w:pPr>
                    <w:r w:rsidRPr="0038467C">
                      <w:rPr>
                        <w:b/>
                        <w:bCs/>
                      </w:rPr>
                      <w:t>Suggested Team Formats</w:t>
                    </w:r>
                  </w:p>
                </w:txbxContent>
              </v:textbox>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B9"/>
    <w:rsid w:val="001D0464"/>
    <w:rsid w:val="00363741"/>
    <w:rsid w:val="003705FB"/>
    <w:rsid w:val="0038467C"/>
    <w:rsid w:val="004862CF"/>
    <w:rsid w:val="004A2FF1"/>
    <w:rsid w:val="00651B96"/>
    <w:rsid w:val="007313DC"/>
    <w:rsid w:val="007E7A18"/>
    <w:rsid w:val="0080592A"/>
    <w:rsid w:val="008525B9"/>
    <w:rsid w:val="00A4479D"/>
    <w:rsid w:val="00AD170C"/>
    <w:rsid w:val="00CA779F"/>
    <w:rsid w:val="00CB3C64"/>
    <w:rsid w:val="00DE5B24"/>
    <w:rsid w:val="00E56CB2"/>
    <w:rsid w:val="7421A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7BDE"/>
  <w15:chartTrackingRefBased/>
  <w15:docId w15:val="{17769022-6BEB-EB4E-8D2F-314C5AD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5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5B9"/>
    <w:rPr>
      <w:rFonts w:ascii="Times New Roman" w:hAnsi="Times New Roman" w:cs="Times New Roman"/>
      <w:sz w:val="18"/>
      <w:szCs w:val="18"/>
    </w:rPr>
  </w:style>
  <w:style w:type="table" w:styleId="TableGrid">
    <w:name w:val="Table Grid"/>
    <w:basedOn w:val="TableNormal"/>
    <w:uiPriority w:val="39"/>
    <w:rsid w:val="0085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464"/>
    <w:pPr>
      <w:tabs>
        <w:tab w:val="center" w:pos="4680"/>
        <w:tab w:val="right" w:pos="9360"/>
      </w:tabs>
    </w:pPr>
  </w:style>
  <w:style w:type="character" w:customStyle="1" w:styleId="HeaderChar">
    <w:name w:val="Header Char"/>
    <w:basedOn w:val="DefaultParagraphFont"/>
    <w:link w:val="Header"/>
    <w:uiPriority w:val="99"/>
    <w:rsid w:val="001D0464"/>
  </w:style>
  <w:style w:type="paragraph" w:styleId="Footer">
    <w:name w:val="footer"/>
    <w:basedOn w:val="Normal"/>
    <w:link w:val="FooterChar"/>
    <w:uiPriority w:val="99"/>
    <w:unhideWhenUsed/>
    <w:rsid w:val="001D0464"/>
    <w:pPr>
      <w:tabs>
        <w:tab w:val="center" w:pos="4680"/>
        <w:tab w:val="right" w:pos="9360"/>
      </w:tabs>
    </w:pPr>
  </w:style>
  <w:style w:type="character" w:customStyle="1" w:styleId="FooterChar">
    <w:name w:val="Footer Char"/>
    <w:basedOn w:val="DefaultParagraphFont"/>
    <w:link w:val="Footer"/>
    <w:uiPriority w:val="99"/>
    <w:rsid w:val="001D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910284">
      <w:bodyDiv w:val="1"/>
      <w:marLeft w:val="0"/>
      <w:marRight w:val="0"/>
      <w:marTop w:val="0"/>
      <w:marBottom w:val="0"/>
      <w:divBdr>
        <w:top w:val="none" w:sz="0" w:space="0" w:color="auto"/>
        <w:left w:val="none" w:sz="0" w:space="0" w:color="auto"/>
        <w:bottom w:val="none" w:sz="0" w:space="0" w:color="auto"/>
        <w:right w:val="none" w:sz="0" w:space="0" w:color="auto"/>
      </w:divBdr>
    </w:div>
    <w:div w:id="21368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sv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image" Target="media/image17.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svg"/><Relationship Id="rId23" Type="http://schemas.openxmlformats.org/officeDocument/2006/relationships/image" Target="media/image15.sv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sv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svg"/><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3.tiff"/></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B43A72494E7429F34AD186332EB7A" ma:contentTypeVersion="11" ma:contentTypeDescription="Create a new document." ma:contentTypeScope="" ma:versionID="7760b1450572b1d8639e140df9646054">
  <xsd:schema xmlns:xsd="http://www.w3.org/2001/XMLSchema" xmlns:xs="http://www.w3.org/2001/XMLSchema" xmlns:p="http://schemas.microsoft.com/office/2006/metadata/properties" xmlns:ns2="53def6e0-9f2b-482a-be8c-ca0c55ef0499" xmlns:ns3="0941271a-0c03-48c9-8957-97943dc18aaf" targetNamespace="http://schemas.microsoft.com/office/2006/metadata/properties" ma:root="true" ma:fieldsID="544ac667f5465132090117d31538712d" ns2:_="" ns3:_="">
    <xsd:import namespace="53def6e0-9f2b-482a-be8c-ca0c55ef0499"/>
    <xsd:import namespace="0941271a-0c03-48c9-8957-97943dc18a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ef6e0-9f2b-482a-be8c-ca0c55ef04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1271a-0c03-48c9-8957-97943dc18a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A7D9A-698D-480A-A8E4-5E36745C0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8A039-D116-4E98-BFAC-60C90E87B8AF}">
  <ds:schemaRefs>
    <ds:schemaRef ds:uri="http://schemas.microsoft.com/sharepoint/v3/contenttype/forms"/>
  </ds:schemaRefs>
</ds:datastoreItem>
</file>

<file path=customXml/itemProps3.xml><?xml version="1.0" encoding="utf-8"?>
<ds:datastoreItem xmlns:ds="http://schemas.openxmlformats.org/officeDocument/2006/customXml" ds:itemID="{28A6C78A-ED1D-4B3F-9D88-1EEF4FFB4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ef6e0-9f2b-482a-be8c-ca0c55ef0499"/>
    <ds:schemaRef ds:uri="0941271a-0c03-48c9-8957-97943dc18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Gretchen Anne-Marie</dc:creator>
  <cp:keywords/>
  <dc:description/>
  <cp:lastModifiedBy>Mullenix, Kajsa Elizabeth</cp:lastModifiedBy>
  <cp:revision>2</cp:revision>
  <dcterms:created xsi:type="dcterms:W3CDTF">2019-11-08T17:55:00Z</dcterms:created>
  <dcterms:modified xsi:type="dcterms:W3CDTF">2019-11-08T17:55:00Z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0x010100CC8B43A72494E7429F34AD186332EB7A</vt:lpwstr>
  </property>
</Properties>
</file>